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C2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COLLINSWOOD LANGUAGE</w:t>
      </w:r>
      <w:r w:rsidR="001276E9">
        <w:rPr>
          <w:lang w:val="es-ES"/>
        </w:rPr>
        <w:t xml:space="preserve"> ACADEMY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MATEMÁTICAS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SÉPTIMO GRADO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 xml:space="preserve">EXAMEN </w:t>
      </w:r>
      <w:r w:rsidR="00132074">
        <w:rPr>
          <w:lang w:val="es-ES"/>
        </w:rPr>
        <w:t>2 PERIODO 4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</w:p>
    <w:p w:rsidR="002D3189" w:rsidRPr="00A339EF" w:rsidRDefault="00266ECE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NOMBRE</w:t>
      </w:r>
      <w:r w:rsidR="002D3189" w:rsidRPr="00A339EF">
        <w:rPr>
          <w:lang w:val="es-ES"/>
        </w:rPr>
        <w:t xml:space="preserve"> ________________________________________________________________________ </w:t>
      </w:r>
      <w:r w:rsidRPr="00A339EF">
        <w:rPr>
          <w:lang w:val="es-ES"/>
        </w:rPr>
        <w:t>FECHA</w:t>
      </w:r>
      <w:r w:rsidR="002D3189" w:rsidRPr="00A339EF">
        <w:rPr>
          <w:lang w:val="es-ES"/>
        </w:rPr>
        <w:t>_______________</w:t>
      </w:r>
    </w:p>
    <w:p w:rsidR="001C669D" w:rsidRDefault="001C669D" w:rsidP="00530671">
      <w:pPr>
        <w:spacing w:after="0" w:line="240" w:lineRule="auto"/>
        <w:jc w:val="both"/>
        <w:rPr>
          <w:b/>
          <w:u w:val="single"/>
          <w:lang w:val="es-ES"/>
        </w:rPr>
      </w:pPr>
    </w:p>
    <w:p w:rsidR="00A770E6" w:rsidRDefault="00C4065D" w:rsidP="001276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Mario</w:t>
      </w:r>
      <w:r w:rsidR="00A770E6">
        <w:rPr>
          <w:lang w:val="es-ES"/>
        </w:rPr>
        <w:t xml:space="preserve"> </w:t>
      </w:r>
      <w:r>
        <w:rPr>
          <w:lang w:val="es-ES"/>
        </w:rPr>
        <w:t>Andrés</w:t>
      </w:r>
      <w:r w:rsidR="00A770E6">
        <w:rPr>
          <w:lang w:val="es-ES"/>
        </w:rPr>
        <w:t xml:space="preserve"> desea crear un equipo de fútbol y para hacer las </w:t>
      </w:r>
      <w:r>
        <w:rPr>
          <w:lang w:val="es-ES"/>
        </w:rPr>
        <w:t>pantalonetas</w:t>
      </w:r>
      <w:r w:rsidR="00A770E6">
        <w:rPr>
          <w:lang w:val="es-ES"/>
        </w:rPr>
        <w:t xml:space="preserve"> tiene 2 opciones de tiendas diferentes. </w:t>
      </w:r>
    </w:p>
    <w:p w:rsidR="00F4575C" w:rsidRPr="00C66177" w:rsidRDefault="00A770E6" w:rsidP="00C66177">
      <w:pPr>
        <w:spacing w:after="0" w:line="240" w:lineRule="auto"/>
        <w:jc w:val="both"/>
        <w:rPr>
          <w:lang w:val="es-ES"/>
        </w:rPr>
      </w:pPr>
      <w:r w:rsidRPr="00C66177">
        <w:rPr>
          <w:b/>
          <w:lang w:val="es-ES"/>
        </w:rPr>
        <w:t>TIENDA 1</w:t>
      </w:r>
      <w:r w:rsidRPr="00C66177">
        <w:rPr>
          <w:lang w:val="es-ES"/>
        </w:rPr>
        <w:t xml:space="preserve">: Paga </w:t>
      </w:r>
      <w:r w:rsidR="00F4575C" w:rsidRPr="00C66177">
        <w:rPr>
          <w:lang w:val="es-ES"/>
        </w:rPr>
        <w:t>$1</w:t>
      </w:r>
      <w:r w:rsidR="00C4065D">
        <w:rPr>
          <w:lang w:val="es-ES"/>
        </w:rPr>
        <w:t>0 de pago fijo más $4</w:t>
      </w:r>
      <w:r w:rsidR="00F4575C" w:rsidRPr="00C66177">
        <w:rPr>
          <w:lang w:val="es-ES"/>
        </w:rPr>
        <w:t xml:space="preserve"> por cada </w:t>
      </w:r>
      <w:r w:rsidR="00C4065D">
        <w:rPr>
          <w:lang w:val="es-ES"/>
        </w:rPr>
        <w:t>pantaloneta</w:t>
      </w:r>
      <w:r w:rsidR="00F4575C" w:rsidRPr="00C66177">
        <w:rPr>
          <w:lang w:val="es-ES"/>
        </w:rPr>
        <w:t>.</w:t>
      </w:r>
      <w:r w:rsidR="00C66177">
        <w:rPr>
          <w:lang w:val="es-ES"/>
        </w:rPr>
        <w:t xml:space="preserve"> </w:t>
      </w:r>
      <w:r w:rsidR="00F4575C" w:rsidRPr="00C66177">
        <w:rPr>
          <w:b/>
          <w:lang w:val="es-ES"/>
        </w:rPr>
        <w:t>TIENDA 2</w:t>
      </w:r>
      <w:r w:rsidR="00F4575C" w:rsidRPr="00C66177">
        <w:rPr>
          <w:lang w:val="es-ES"/>
        </w:rPr>
        <w:t>: Paga $</w:t>
      </w:r>
      <w:r w:rsidR="00C4065D">
        <w:rPr>
          <w:lang w:val="es-ES"/>
        </w:rPr>
        <w:t>2</w:t>
      </w:r>
      <w:r w:rsidR="00F4575C" w:rsidRPr="00C66177">
        <w:rPr>
          <w:lang w:val="es-ES"/>
        </w:rPr>
        <w:t>0 de pago fijo más $</w:t>
      </w:r>
      <w:r w:rsidR="00C4065D">
        <w:rPr>
          <w:lang w:val="es-ES"/>
        </w:rPr>
        <w:t>3</w:t>
      </w:r>
      <w:r w:rsidR="00F4575C" w:rsidRPr="00C66177">
        <w:rPr>
          <w:lang w:val="es-ES"/>
        </w:rPr>
        <w:t xml:space="preserve"> por cada </w:t>
      </w:r>
      <w:r w:rsidR="00FA71C4">
        <w:rPr>
          <w:lang w:val="es-ES"/>
        </w:rPr>
        <w:t>pantaloneta</w:t>
      </w:r>
      <w:r w:rsidR="00F4575C" w:rsidRPr="00C66177">
        <w:rPr>
          <w:lang w:val="es-ES"/>
        </w:rPr>
        <w:t>.</w:t>
      </w:r>
    </w:p>
    <w:p w:rsidR="00A770E6" w:rsidRDefault="00A770E6" w:rsidP="00F4575C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:rsidR="00F4575C" w:rsidRDefault="00C4065D" w:rsidP="00F4575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Cuánto cuestan 4</w:t>
      </w:r>
      <w:r w:rsidR="00F4575C">
        <w:rPr>
          <w:lang w:val="es-ES"/>
        </w:rPr>
        <w:t xml:space="preserve"> </w:t>
      </w:r>
      <w:r>
        <w:rPr>
          <w:lang w:val="es-ES"/>
        </w:rPr>
        <w:t>pantalonetas</w:t>
      </w:r>
      <w:r w:rsidR="00F4575C">
        <w:rPr>
          <w:lang w:val="es-ES"/>
        </w:rPr>
        <w:t xml:space="preserve"> en cada tienda. Escriba su respuesta en el espacio asignado.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37"/>
        <w:gridCol w:w="5538"/>
      </w:tblGrid>
      <w:tr w:rsidR="00BE5C85" w:rsidTr="00BE5C85">
        <w:tc>
          <w:tcPr>
            <w:tcW w:w="5717" w:type="dxa"/>
          </w:tcPr>
          <w:p w:rsidR="00BE5C85" w:rsidRDefault="00BE5C85" w:rsidP="00BE5C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1</w:t>
            </w:r>
          </w:p>
        </w:tc>
        <w:tc>
          <w:tcPr>
            <w:tcW w:w="5718" w:type="dxa"/>
          </w:tcPr>
          <w:p w:rsidR="00BE5C85" w:rsidRDefault="00BE5C85" w:rsidP="00BE5C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2</w:t>
            </w:r>
          </w:p>
          <w:p w:rsidR="00BE5C85" w:rsidRDefault="00BE5C85" w:rsidP="00BE5C85">
            <w:pPr>
              <w:jc w:val="both"/>
              <w:rPr>
                <w:lang w:val="es-ES"/>
              </w:rPr>
            </w:pPr>
          </w:p>
          <w:p w:rsidR="00BE5C85" w:rsidRDefault="00BE5C85" w:rsidP="00BE5C85">
            <w:pPr>
              <w:jc w:val="both"/>
              <w:rPr>
                <w:lang w:val="es-ES"/>
              </w:rPr>
            </w:pPr>
          </w:p>
        </w:tc>
      </w:tr>
    </w:tbl>
    <w:p w:rsidR="00F4575C" w:rsidRDefault="00F4575C" w:rsidP="00F4575C">
      <w:pPr>
        <w:pStyle w:val="Prrafodelista"/>
        <w:spacing w:after="0" w:line="240" w:lineRule="auto"/>
        <w:jc w:val="both"/>
        <w:rPr>
          <w:lang w:val="es-ES"/>
        </w:rPr>
      </w:pPr>
    </w:p>
    <w:p w:rsidR="00F4575C" w:rsidRDefault="00C4065D" w:rsidP="00F4575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Cuánto cuestan 15</w:t>
      </w:r>
      <w:r w:rsidR="00F4575C">
        <w:rPr>
          <w:lang w:val="es-ES"/>
        </w:rPr>
        <w:t xml:space="preserve"> </w:t>
      </w:r>
      <w:r>
        <w:rPr>
          <w:lang w:val="es-ES"/>
        </w:rPr>
        <w:t>pantalonetas</w:t>
      </w:r>
      <w:r w:rsidR="00F4575C">
        <w:rPr>
          <w:lang w:val="es-ES"/>
        </w:rPr>
        <w:t xml:space="preserve"> en cada tienda. Escriba su respuesta en el espacio asignado.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37"/>
        <w:gridCol w:w="5538"/>
      </w:tblGrid>
      <w:tr w:rsidR="00BE5C85" w:rsidTr="00477D5B">
        <w:tc>
          <w:tcPr>
            <w:tcW w:w="5717" w:type="dxa"/>
          </w:tcPr>
          <w:p w:rsidR="00BE5C85" w:rsidRDefault="00BE5C85" w:rsidP="00477D5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1</w:t>
            </w:r>
          </w:p>
        </w:tc>
        <w:tc>
          <w:tcPr>
            <w:tcW w:w="5718" w:type="dxa"/>
          </w:tcPr>
          <w:p w:rsidR="00BE5C85" w:rsidRDefault="00BE5C85" w:rsidP="00477D5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2</w:t>
            </w:r>
          </w:p>
          <w:p w:rsidR="00BE5C85" w:rsidRDefault="00BE5C85" w:rsidP="00477D5B">
            <w:pPr>
              <w:jc w:val="both"/>
              <w:rPr>
                <w:lang w:val="es-ES"/>
              </w:rPr>
            </w:pPr>
          </w:p>
          <w:p w:rsidR="00BE5C85" w:rsidRDefault="00BE5C85" w:rsidP="00477D5B">
            <w:pPr>
              <w:jc w:val="both"/>
              <w:rPr>
                <w:lang w:val="es-ES"/>
              </w:rPr>
            </w:pPr>
          </w:p>
        </w:tc>
      </w:tr>
    </w:tbl>
    <w:p w:rsidR="00C4065D" w:rsidRDefault="00C4065D" w:rsidP="00C4065D">
      <w:pPr>
        <w:pStyle w:val="Prrafodelista"/>
        <w:spacing w:after="0" w:line="240" w:lineRule="auto"/>
        <w:ind w:left="360"/>
        <w:jc w:val="both"/>
        <w:rPr>
          <w:lang w:val="es-ES"/>
        </w:rPr>
      </w:pPr>
    </w:p>
    <w:p w:rsidR="00F4575C" w:rsidRDefault="00F4575C" w:rsidP="00F4575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¿Cuál es la variable dependiente?__________________________________</w:t>
      </w:r>
    </w:p>
    <w:p w:rsidR="00F4575C" w:rsidRPr="00F4575C" w:rsidRDefault="00F4575C" w:rsidP="00F4575C">
      <w:pPr>
        <w:pStyle w:val="Prrafodelista"/>
        <w:rPr>
          <w:lang w:val="es-ES"/>
        </w:rPr>
      </w:pPr>
    </w:p>
    <w:p w:rsidR="00F4575C" w:rsidRDefault="00F4575C" w:rsidP="00F4575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Si C representa el costo de comprar n </w:t>
      </w:r>
      <w:r w:rsidR="00C4065D">
        <w:rPr>
          <w:lang w:val="es-ES"/>
        </w:rPr>
        <w:t>pantalonetas</w:t>
      </w:r>
      <w:r>
        <w:rPr>
          <w:lang w:val="es-ES"/>
        </w:rPr>
        <w:t xml:space="preserve">, escriba una ecuación que represente el costo C de comprar  n </w:t>
      </w:r>
      <w:r w:rsidR="00C4065D">
        <w:rPr>
          <w:lang w:val="es-ES"/>
        </w:rPr>
        <w:t>pantalonetas</w:t>
      </w:r>
      <w:r>
        <w:rPr>
          <w:lang w:val="es-ES"/>
        </w:rPr>
        <w:t xml:space="preserve"> en cada tienda. Escriba su respuesta en el espacio asignado.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37"/>
        <w:gridCol w:w="5538"/>
      </w:tblGrid>
      <w:tr w:rsidR="00BE5C85" w:rsidTr="00477D5B">
        <w:tc>
          <w:tcPr>
            <w:tcW w:w="5717" w:type="dxa"/>
          </w:tcPr>
          <w:p w:rsidR="00BE5C85" w:rsidRDefault="00BE5C85" w:rsidP="00477D5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1</w:t>
            </w:r>
          </w:p>
        </w:tc>
        <w:tc>
          <w:tcPr>
            <w:tcW w:w="5718" w:type="dxa"/>
          </w:tcPr>
          <w:p w:rsidR="00BE5C85" w:rsidRDefault="00BE5C85" w:rsidP="00477D5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2</w:t>
            </w:r>
          </w:p>
          <w:p w:rsidR="00BE5C85" w:rsidRDefault="00BE5C85" w:rsidP="00477D5B">
            <w:pPr>
              <w:jc w:val="both"/>
              <w:rPr>
                <w:lang w:val="es-ES"/>
              </w:rPr>
            </w:pPr>
          </w:p>
          <w:p w:rsidR="00BE5C85" w:rsidRDefault="00BE5C85" w:rsidP="00477D5B">
            <w:pPr>
              <w:jc w:val="both"/>
              <w:rPr>
                <w:lang w:val="es-ES"/>
              </w:rPr>
            </w:pPr>
          </w:p>
        </w:tc>
      </w:tr>
    </w:tbl>
    <w:p w:rsidR="00BE5C85" w:rsidRDefault="00BE5C85" w:rsidP="00BE5C85">
      <w:pPr>
        <w:pStyle w:val="Prrafodelista"/>
        <w:spacing w:after="0" w:line="240" w:lineRule="auto"/>
        <w:ind w:left="360"/>
        <w:jc w:val="both"/>
        <w:rPr>
          <w:lang w:val="es-ES"/>
        </w:rPr>
      </w:pPr>
    </w:p>
    <w:p w:rsidR="00C66177" w:rsidRPr="00C66177" w:rsidRDefault="00C66177" w:rsidP="00C661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 w:rsidRPr="00C66177">
        <w:rPr>
          <w:lang w:val="es-ES"/>
        </w:rPr>
        <w:t>Realiza la</w:t>
      </w:r>
      <w:r>
        <w:rPr>
          <w:lang w:val="es-ES"/>
        </w:rPr>
        <w:t xml:space="preserve">s dos </w:t>
      </w:r>
      <w:r w:rsidRPr="00C66177">
        <w:rPr>
          <w:lang w:val="es-ES"/>
        </w:rPr>
        <w:t>gráfica</w:t>
      </w:r>
      <w:r>
        <w:rPr>
          <w:lang w:val="es-ES"/>
        </w:rPr>
        <w:t>s</w:t>
      </w:r>
      <w:r w:rsidRPr="00C66177">
        <w:rPr>
          <w:lang w:val="es-ES"/>
        </w:rPr>
        <w:t xml:space="preserve"> en el mismo plano cartesiano de la relación entre el </w:t>
      </w:r>
      <w:r>
        <w:rPr>
          <w:lang w:val="es-ES"/>
        </w:rPr>
        <w:t xml:space="preserve">costo y </w:t>
      </w:r>
      <w:r w:rsidR="00C4065D">
        <w:rPr>
          <w:lang w:val="es-ES"/>
        </w:rPr>
        <w:t>pantalonetas vendidas d</w:t>
      </w:r>
      <w:r>
        <w:rPr>
          <w:lang w:val="es-ES"/>
        </w:rPr>
        <w:t>e las dos tiendas.</w:t>
      </w:r>
    </w:p>
    <w:p w:rsidR="00C66177" w:rsidRDefault="00C66177" w:rsidP="00C66177">
      <w:pPr>
        <w:spacing w:after="0" w:line="240" w:lineRule="auto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11C6025D" wp14:editId="74556BA5">
            <wp:extent cx="5123410" cy="2834166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6775" cy="283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77" w:rsidRDefault="00C66177" w:rsidP="00C66177">
      <w:pPr>
        <w:spacing w:after="0" w:line="240" w:lineRule="auto"/>
        <w:jc w:val="both"/>
        <w:rPr>
          <w:lang w:val="es-ES"/>
        </w:rPr>
      </w:pPr>
      <w:r w:rsidRPr="00AB7A60">
        <w:rPr>
          <w:lang w:val="es-ES"/>
        </w:rPr>
        <w:t xml:space="preserve"> </w:t>
      </w:r>
    </w:p>
    <w:p w:rsidR="00C66177" w:rsidRPr="002A72A0" w:rsidRDefault="00C4065D" w:rsidP="002A72A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¿En cuál tienda es más barato hacer la comprar</w:t>
      </w:r>
      <w:r w:rsidR="00C66177" w:rsidRPr="002A72A0">
        <w:rPr>
          <w:lang w:val="es-ES"/>
        </w:rPr>
        <w:t xml:space="preserve">? ¿En dónde se ve esto en la gráfica? </w:t>
      </w:r>
    </w:p>
    <w:p w:rsidR="00C66177" w:rsidRDefault="00C66177" w:rsidP="00C6617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C66177" w:rsidRDefault="00C66177" w:rsidP="00C66177">
      <w:pPr>
        <w:spacing w:after="0" w:line="240" w:lineRule="auto"/>
        <w:jc w:val="both"/>
        <w:rPr>
          <w:lang w:val="es-ES"/>
        </w:rPr>
      </w:pPr>
    </w:p>
    <w:p w:rsidR="00C66177" w:rsidRDefault="00C66177" w:rsidP="00C66177">
      <w:pPr>
        <w:spacing w:after="0" w:line="240" w:lineRule="auto"/>
        <w:jc w:val="both"/>
        <w:rPr>
          <w:lang w:val="es-ES"/>
        </w:rPr>
      </w:pPr>
      <w:r w:rsidRPr="00C66177">
        <w:rPr>
          <w:lang w:val="es-ES"/>
        </w:rPr>
        <w:t>___________________________________________________________________________________________</w:t>
      </w:r>
    </w:p>
    <w:p w:rsidR="00C4065D" w:rsidRDefault="00C4065D" w:rsidP="00C4065D">
      <w:pPr>
        <w:spacing w:after="0" w:line="240" w:lineRule="auto"/>
        <w:jc w:val="both"/>
        <w:rPr>
          <w:lang w:val="es-ES"/>
        </w:rPr>
      </w:pPr>
    </w:p>
    <w:p w:rsidR="00C4065D" w:rsidRPr="00C66177" w:rsidRDefault="00C4065D" w:rsidP="00C4065D">
      <w:pPr>
        <w:spacing w:after="0" w:line="240" w:lineRule="auto"/>
        <w:jc w:val="both"/>
        <w:rPr>
          <w:lang w:val="es-ES"/>
        </w:rPr>
      </w:pPr>
      <w:r w:rsidRPr="00C66177">
        <w:rPr>
          <w:lang w:val="es-ES"/>
        </w:rPr>
        <w:t>___________________________________________________________________________________________</w:t>
      </w:r>
    </w:p>
    <w:p w:rsidR="0053671B" w:rsidRDefault="00C66177" w:rsidP="008D07D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>Para cada recta determina la pendiente, la intersección con el eje y, si la recta sube, baja o es horizontal.</w:t>
      </w:r>
      <w:r w:rsidR="002A72A0">
        <w:rPr>
          <w:rFonts w:eastAsiaTheme="minorEastAsia"/>
          <w:lang w:val="es-ES"/>
        </w:rPr>
        <w:t xml:space="preserve"> Realiza un bosquejo de la gráfica</w:t>
      </w:r>
      <w:r w:rsidR="002A72A0" w:rsidRPr="008D07D2">
        <w:rPr>
          <w:rFonts w:eastAsiaTheme="minorEastAsia"/>
          <w:lang w:val="es-ES"/>
        </w:rPr>
        <w:t>.</w:t>
      </w:r>
    </w:p>
    <w:p w:rsidR="008D07D2" w:rsidRPr="008D07D2" w:rsidRDefault="008D07D2" w:rsidP="008D07D2">
      <w:pPr>
        <w:pStyle w:val="Prrafodelista"/>
        <w:spacing w:after="0" w:line="240" w:lineRule="auto"/>
        <w:ind w:left="360"/>
        <w:jc w:val="both"/>
        <w:rPr>
          <w:rFonts w:eastAsiaTheme="minorEastAsia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A72A0" w:rsidTr="008D07D2">
        <w:tc>
          <w:tcPr>
            <w:tcW w:w="1088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5"/>
              <w:gridCol w:w="5325"/>
            </w:tblGrid>
            <w:tr w:rsidR="002A72A0" w:rsidTr="002A72A0">
              <w:tc>
                <w:tcPr>
                  <w:tcW w:w="5325" w:type="dxa"/>
                </w:tcPr>
                <w:p w:rsidR="002A72A0" w:rsidRPr="00645B57" w:rsidRDefault="002A72A0" w:rsidP="00645B57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y=-3+4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>x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                                                     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INTERSECCIÓN CON EL EJE Y _________              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                                    </w:t>
                  </w:r>
                </w:p>
              </w:tc>
              <w:tc>
                <w:tcPr>
                  <w:tcW w:w="5325" w:type="dxa"/>
                </w:tcPr>
                <w:p w:rsidR="002A72A0" w:rsidRPr="00645B57" w:rsidRDefault="002A72A0" w:rsidP="00645B57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y=-3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>+2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INTERSECCIÓN CON EL EJE Y 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</w:p>
              </w:tc>
            </w:tr>
          </w:tbl>
          <w:p w:rsidR="002A72A0" w:rsidRDefault="002A72A0" w:rsidP="002A72A0">
            <w:pPr>
              <w:jc w:val="center"/>
              <w:rPr>
                <w:rFonts w:eastAsiaTheme="minorEastAsia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CC17D96" wp14:editId="35FBBBFC">
                  <wp:extent cx="6246421" cy="3455392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10" cy="346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2A0" w:rsidRDefault="002A72A0" w:rsidP="002A72A0">
            <w:pPr>
              <w:jc w:val="center"/>
              <w:rPr>
                <w:rFonts w:eastAsiaTheme="minorEastAsia"/>
                <w:lang w:val="es-ES"/>
              </w:rPr>
            </w:pPr>
          </w:p>
        </w:tc>
      </w:tr>
      <w:tr w:rsidR="008D07D2" w:rsidTr="008D07D2">
        <w:tc>
          <w:tcPr>
            <w:tcW w:w="1088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5"/>
              <w:gridCol w:w="5325"/>
            </w:tblGrid>
            <w:tr w:rsidR="008D07D2" w:rsidTr="00477D5B">
              <w:tc>
                <w:tcPr>
                  <w:tcW w:w="5325" w:type="dxa"/>
                </w:tcPr>
                <w:p w:rsidR="008D07D2" w:rsidRPr="00645B57" w:rsidRDefault="008D07D2" w:rsidP="00645B57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>=-2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>x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                                                     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INTERSECCIÓN CON EL EJE Y _________              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                                    </w:t>
                  </w:r>
                </w:p>
              </w:tc>
              <w:tc>
                <w:tcPr>
                  <w:tcW w:w="5325" w:type="dxa"/>
                </w:tcPr>
                <w:p w:rsidR="008D07D2" w:rsidRPr="00645B57" w:rsidRDefault="008D07D2" w:rsidP="00645B57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>=2</m:t>
                    </m:r>
                  </m:oMath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INTERSECCIÓN CON EL EJE Y 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</w:p>
              </w:tc>
            </w:tr>
          </w:tbl>
          <w:p w:rsidR="008D07D2" w:rsidRDefault="008D07D2" w:rsidP="008D07D2">
            <w:pPr>
              <w:jc w:val="center"/>
              <w:rPr>
                <w:rFonts w:eastAsiaTheme="minorEastAsia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28F635F" wp14:editId="61E403C2">
                  <wp:extent cx="6246421" cy="3455392"/>
                  <wp:effectExtent l="0" t="0" r="254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10" cy="346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7D2" w:rsidRDefault="008D07D2" w:rsidP="002A72A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 xml:space="preserve">El director de una obra alquila un teatro para hacer una presentación. Él debe pagar un costo </w:t>
      </w:r>
      <w:r w:rsidRPr="008D07D2">
        <w:rPr>
          <w:rFonts w:eastAsiaTheme="minorEastAsia"/>
          <w:b/>
          <w:lang w:val="es-ES"/>
        </w:rPr>
        <w:t>C</w:t>
      </w:r>
      <w:r w:rsidR="00C923ED">
        <w:rPr>
          <w:rFonts w:eastAsiaTheme="minorEastAsia"/>
          <w:lang w:val="es-ES"/>
        </w:rPr>
        <w:t xml:space="preserve"> de $21</w:t>
      </w:r>
      <w:r>
        <w:rPr>
          <w:rFonts w:eastAsiaTheme="minorEastAsia"/>
          <w:lang w:val="es-ES"/>
        </w:rPr>
        <w:t>0 más $2 por el número de persona</w:t>
      </w:r>
      <w:r w:rsidR="000D22CC">
        <w:rPr>
          <w:rFonts w:eastAsiaTheme="minorEastAsia"/>
          <w:lang w:val="es-ES"/>
        </w:rPr>
        <w:t xml:space="preserve"> </w:t>
      </w:r>
      <w:r w:rsidRPr="008D07D2">
        <w:rPr>
          <w:rFonts w:eastAsiaTheme="minorEastAsia"/>
          <w:b/>
          <w:lang w:val="es-ES"/>
        </w:rPr>
        <w:t>P</w:t>
      </w:r>
      <w:r>
        <w:rPr>
          <w:rFonts w:eastAsiaTheme="minorEastAsia"/>
          <w:lang w:val="es-ES"/>
        </w:rPr>
        <w:t xml:space="preserve"> que asista a la obra. Cuando se vende los tiquetes para la obra se cobra $</w:t>
      </w:r>
      <w:r w:rsidR="00C923ED">
        <w:rPr>
          <w:rFonts w:eastAsiaTheme="minorEastAsia"/>
          <w:lang w:val="es-ES"/>
        </w:rPr>
        <w:t>10</w:t>
      </w:r>
      <w:r>
        <w:rPr>
          <w:rFonts w:eastAsiaTheme="minorEastAsia"/>
          <w:lang w:val="es-ES"/>
        </w:rPr>
        <w:t xml:space="preserve"> por persona, al </w:t>
      </w:r>
      <w:r w:rsidR="000D22CC">
        <w:rPr>
          <w:rFonts w:eastAsiaTheme="minorEastAsia"/>
          <w:lang w:val="es-ES"/>
        </w:rPr>
        <w:t xml:space="preserve">dinero recogido por la venta de tiquetes </w:t>
      </w:r>
      <w:r>
        <w:rPr>
          <w:rFonts w:eastAsiaTheme="minorEastAsia"/>
          <w:lang w:val="es-ES"/>
        </w:rPr>
        <w:t xml:space="preserve">se le llama </w:t>
      </w:r>
      <w:r w:rsidRPr="008D07D2">
        <w:rPr>
          <w:rFonts w:eastAsiaTheme="minorEastAsia"/>
          <w:b/>
          <w:lang w:val="es-ES"/>
        </w:rPr>
        <w:t>R</w:t>
      </w:r>
      <w:r>
        <w:rPr>
          <w:rFonts w:eastAsiaTheme="minorEastAsia"/>
          <w:lang w:val="es-ES"/>
        </w:rPr>
        <w:t>.</w:t>
      </w:r>
    </w:p>
    <w:p w:rsidR="000D22CC" w:rsidRDefault="008D07D2" w:rsidP="008D07D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Escriba una ecuación que </w:t>
      </w:r>
      <w:r w:rsidR="000D22CC">
        <w:rPr>
          <w:rFonts w:eastAsiaTheme="minorEastAsia"/>
          <w:lang w:val="es-ES"/>
        </w:rPr>
        <w:t>relacione el costo C con el número de personas P.</w:t>
      </w: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P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Escriba una ecuación que relacione el dinero recaudado R con el número de personas P.</w:t>
      </w: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P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2A72A0" w:rsidRDefault="000D22CC" w:rsidP="008D07D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Escriba y resuelva una ecuación que permita saber cuándo el costo de la obra será igual al dinero recaudado.</w:t>
      </w:r>
      <w:r w:rsidR="008D07D2" w:rsidRPr="008D07D2">
        <w:rPr>
          <w:rFonts w:eastAsiaTheme="minorEastAsia"/>
          <w:lang w:val="es-ES"/>
        </w:rPr>
        <w:t xml:space="preserve">  </w:t>
      </w: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Pr="000D22CC" w:rsidRDefault="000D22CC" w:rsidP="000D22C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Resuelve cada ecuación. Es necesario mostrar los procedimientos que realiza para llegar a su respuesta.</w:t>
      </w:r>
    </w:p>
    <w:p w:rsidR="002A72A0" w:rsidRDefault="002A72A0" w:rsidP="002A72A0">
      <w:pPr>
        <w:spacing w:after="0" w:line="240" w:lineRule="auto"/>
        <w:jc w:val="both"/>
        <w:rPr>
          <w:rFonts w:eastAsiaTheme="minorEastAsia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5718"/>
      </w:tblGrid>
      <w:tr w:rsidR="000D22CC" w:rsidTr="00645B57">
        <w:tc>
          <w:tcPr>
            <w:tcW w:w="5717" w:type="dxa"/>
          </w:tcPr>
          <w:p w:rsidR="000D22CC" w:rsidRPr="00645B57" w:rsidRDefault="00C923ED" w:rsidP="00645B5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  <m:r>
                <w:rPr>
                  <w:rFonts w:ascii="Cambria Math" w:eastAsiaTheme="minorEastAsia" w:hAnsi="Cambria Math"/>
                  <w:lang w:val="es-ES"/>
                </w:rPr>
                <m:t>x=3</m:t>
              </m:r>
              <m:r>
                <w:rPr>
                  <w:rFonts w:ascii="Cambria Math" w:eastAsiaTheme="minorEastAsia" w:hAnsi="Cambria Math"/>
                  <w:lang w:val="es-ES"/>
                </w:rPr>
                <m:t>9</m:t>
              </m:r>
            </m:oMath>
            <w:r w:rsidR="00645B57" w:rsidRPr="00645B57">
              <w:rPr>
                <w:rFonts w:eastAsiaTheme="minorEastAsia"/>
                <w:lang w:val="es-ES"/>
              </w:rPr>
              <w:t xml:space="preserve"> </w:t>
            </w: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</w:tc>
        <w:tc>
          <w:tcPr>
            <w:tcW w:w="5718" w:type="dxa"/>
          </w:tcPr>
          <w:p w:rsidR="000D22CC" w:rsidRPr="00645B57" w:rsidRDefault="00645B57" w:rsidP="00645B5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5x</m:t>
              </m:r>
              <m:r>
                <w:rPr>
                  <w:rFonts w:ascii="Cambria Math" w:eastAsiaTheme="minorEastAsia" w:hAnsi="Cambria Math"/>
                  <w:lang w:val="es-ES"/>
                </w:rPr>
                <m:t>+</m:t>
              </m:r>
              <m:r>
                <w:rPr>
                  <w:rFonts w:ascii="Cambria Math" w:eastAsiaTheme="minorEastAsia" w:hAnsi="Cambria Math"/>
                  <w:lang w:val="es-ES"/>
                </w:rPr>
                <m:t>20=3x-6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</w:tc>
      </w:tr>
      <w:tr w:rsidR="000D22CC" w:rsidTr="00645B57">
        <w:tc>
          <w:tcPr>
            <w:tcW w:w="5717" w:type="dxa"/>
          </w:tcPr>
          <w:p w:rsidR="000D22CC" w:rsidRPr="00645B57" w:rsidRDefault="00645B57" w:rsidP="00645B5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lang w:val="es-ES"/>
                    </w:rPr>
                    <m:t>4-2x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=2</m:t>
              </m:r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</w:tc>
        <w:tc>
          <w:tcPr>
            <w:tcW w:w="5718" w:type="dxa"/>
          </w:tcPr>
          <w:p w:rsidR="000D22CC" w:rsidRPr="00645B57" w:rsidRDefault="00645B57" w:rsidP="00645B5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6-3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2x-1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=x-5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</w:tc>
      </w:tr>
    </w:tbl>
    <w:p w:rsidR="000D22CC" w:rsidRPr="002A72A0" w:rsidRDefault="000D22CC" w:rsidP="002A72A0">
      <w:pPr>
        <w:spacing w:after="0" w:line="240" w:lineRule="auto"/>
        <w:jc w:val="both"/>
        <w:rPr>
          <w:rFonts w:eastAsiaTheme="minorEastAsia"/>
          <w:lang w:val="es-ES"/>
        </w:rPr>
      </w:pPr>
    </w:p>
    <w:sectPr w:rsidR="000D22CC" w:rsidRPr="002A72A0" w:rsidSect="00834D50">
      <w:pgSz w:w="12240" w:h="15840" w:code="1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1C"/>
    <w:multiLevelType w:val="hybridMultilevel"/>
    <w:tmpl w:val="BFB298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79DF"/>
    <w:multiLevelType w:val="hybridMultilevel"/>
    <w:tmpl w:val="B490A76E"/>
    <w:lvl w:ilvl="0" w:tplc="A8B8345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75AA"/>
    <w:multiLevelType w:val="hybridMultilevel"/>
    <w:tmpl w:val="79485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09E3"/>
    <w:multiLevelType w:val="hybridMultilevel"/>
    <w:tmpl w:val="6A2487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A78C8"/>
    <w:multiLevelType w:val="hybridMultilevel"/>
    <w:tmpl w:val="7F069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43AB"/>
    <w:multiLevelType w:val="hybridMultilevel"/>
    <w:tmpl w:val="192870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22373"/>
    <w:multiLevelType w:val="hybridMultilevel"/>
    <w:tmpl w:val="78C0C5E2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6B06"/>
    <w:multiLevelType w:val="hybridMultilevel"/>
    <w:tmpl w:val="6ABE8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E29CF"/>
    <w:multiLevelType w:val="hybridMultilevel"/>
    <w:tmpl w:val="30963B60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65C5"/>
    <w:multiLevelType w:val="hybridMultilevel"/>
    <w:tmpl w:val="884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E6527"/>
    <w:multiLevelType w:val="hybridMultilevel"/>
    <w:tmpl w:val="CCAC5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522F"/>
    <w:multiLevelType w:val="hybridMultilevel"/>
    <w:tmpl w:val="805A6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60BC"/>
    <w:multiLevelType w:val="hybridMultilevel"/>
    <w:tmpl w:val="82602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3F0D"/>
    <w:multiLevelType w:val="hybridMultilevel"/>
    <w:tmpl w:val="7D664682"/>
    <w:lvl w:ilvl="0" w:tplc="6B1EF10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66FA0"/>
    <w:multiLevelType w:val="hybridMultilevel"/>
    <w:tmpl w:val="2EFCE9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110EE"/>
    <w:multiLevelType w:val="hybridMultilevel"/>
    <w:tmpl w:val="F0044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38FB"/>
    <w:multiLevelType w:val="hybridMultilevel"/>
    <w:tmpl w:val="7D300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7406"/>
    <w:multiLevelType w:val="hybridMultilevel"/>
    <w:tmpl w:val="9F668C7E"/>
    <w:lvl w:ilvl="0" w:tplc="4EC431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A2B9E"/>
    <w:multiLevelType w:val="hybridMultilevel"/>
    <w:tmpl w:val="FBCA0E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052BF"/>
    <w:multiLevelType w:val="hybridMultilevel"/>
    <w:tmpl w:val="74DED4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7411A"/>
    <w:multiLevelType w:val="hybridMultilevel"/>
    <w:tmpl w:val="9C923156"/>
    <w:lvl w:ilvl="0" w:tplc="A8B83454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B69AE"/>
    <w:multiLevelType w:val="hybridMultilevel"/>
    <w:tmpl w:val="B81EF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00C9B"/>
    <w:multiLevelType w:val="hybridMultilevel"/>
    <w:tmpl w:val="C4E03B9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30D89"/>
    <w:multiLevelType w:val="hybridMultilevel"/>
    <w:tmpl w:val="E364383C"/>
    <w:lvl w:ilvl="0" w:tplc="4EC431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3E3E56"/>
    <w:multiLevelType w:val="hybridMultilevel"/>
    <w:tmpl w:val="3C947402"/>
    <w:lvl w:ilvl="0" w:tplc="A8B83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FF3F5A"/>
    <w:multiLevelType w:val="hybridMultilevel"/>
    <w:tmpl w:val="4C944784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92900"/>
    <w:multiLevelType w:val="hybridMultilevel"/>
    <w:tmpl w:val="6152E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12C2C"/>
    <w:multiLevelType w:val="hybridMultilevel"/>
    <w:tmpl w:val="9170F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F056E"/>
    <w:multiLevelType w:val="hybridMultilevel"/>
    <w:tmpl w:val="86BE8A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394645"/>
    <w:multiLevelType w:val="hybridMultilevel"/>
    <w:tmpl w:val="A462C466"/>
    <w:lvl w:ilvl="0" w:tplc="CB5C35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05EFA"/>
    <w:multiLevelType w:val="hybridMultilevel"/>
    <w:tmpl w:val="EDEC3A2A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71611"/>
    <w:multiLevelType w:val="hybridMultilevel"/>
    <w:tmpl w:val="76D64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74FF1"/>
    <w:multiLevelType w:val="hybridMultilevel"/>
    <w:tmpl w:val="B428E3A2"/>
    <w:lvl w:ilvl="0" w:tplc="A8B83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D1323"/>
    <w:multiLevelType w:val="hybridMultilevel"/>
    <w:tmpl w:val="DD5C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291C35"/>
    <w:multiLevelType w:val="hybridMultilevel"/>
    <w:tmpl w:val="26CEF1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23"/>
  </w:num>
  <w:num w:numId="8">
    <w:abstractNumId w:val="34"/>
  </w:num>
  <w:num w:numId="9">
    <w:abstractNumId w:val="18"/>
  </w:num>
  <w:num w:numId="10">
    <w:abstractNumId w:val="3"/>
  </w:num>
  <w:num w:numId="11">
    <w:abstractNumId w:val="2"/>
  </w:num>
  <w:num w:numId="12">
    <w:abstractNumId w:val="17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31"/>
  </w:num>
  <w:num w:numId="18">
    <w:abstractNumId w:val="27"/>
  </w:num>
  <w:num w:numId="19">
    <w:abstractNumId w:val="6"/>
  </w:num>
  <w:num w:numId="20">
    <w:abstractNumId w:val="8"/>
  </w:num>
  <w:num w:numId="21">
    <w:abstractNumId w:val="25"/>
  </w:num>
  <w:num w:numId="22">
    <w:abstractNumId w:val="30"/>
  </w:num>
  <w:num w:numId="23">
    <w:abstractNumId w:val="29"/>
  </w:num>
  <w:num w:numId="24">
    <w:abstractNumId w:val="33"/>
  </w:num>
  <w:num w:numId="25">
    <w:abstractNumId w:val="0"/>
  </w:num>
  <w:num w:numId="26">
    <w:abstractNumId w:val="19"/>
  </w:num>
  <w:num w:numId="27">
    <w:abstractNumId w:val="7"/>
  </w:num>
  <w:num w:numId="28">
    <w:abstractNumId w:val="22"/>
  </w:num>
  <w:num w:numId="29">
    <w:abstractNumId w:val="5"/>
  </w:num>
  <w:num w:numId="30">
    <w:abstractNumId w:val="13"/>
  </w:num>
  <w:num w:numId="31">
    <w:abstractNumId w:val="24"/>
  </w:num>
  <w:num w:numId="32">
    <w:abstractNumId w:val="28"/>
  </w:num>
  <w:num w:numId="33">
    <w:abstractNumId w:val="1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9"/>
    <w:rsid w:val="00034B7E"/>
    <w:rsid w:val="00080600"/>
    <w:rsid w:val="000A3FA4"/>
    <w:rsid w:val="000B70E5"/>
    <w:rsid w:val="000C27F6"/>
    <w:rsid w:val="000D22CC"/>
    <w:rsid w:val="000E5437"/>
    <w:rsid w:val="0012727F"/>
    <w:rsid w:val="001276E9"/>
    <w:rsid w:val="00132074"/>
    <w:rsid w:val="00182E18"/>
    <w:rsid w:val="001878FE"/>
    <w:rsid w:val="001C669D"/>
    <w:rsid w:val="001D2234"/>
    <w:rsid w:val="001E7E94"/>
    <w:rsid w:val="002022AA"/>
    <w:rsid w:val="002547DE"/>
    <w:rsid w:val="00266ECE"/>
    <w:rsid w:val="00285D5A"/>
    <w:rsid w:val="002A72A0"/>
    <w:rsid w:val="002B7373"/>
    <w:rsid w:val="002D3189"/>
    <w:rsid w:val="002F28F9"/>
    <w:rsid w:val="00307F21"/>
    <w:rsid w:val="00355BE7"/>
    <w:rsid w:val="003A7367"/>
    <w:rsid w:val="00427293"/>
    <w:rsid w:val="0045550A"/>
    <w:rsid w:val="00455682"/>
    <w:rsid w:val="00466161"/>
    <w:rsid w:val="00526DB4"/>
    <w:rsid w:val="00530671"/>
    <w:rsid w:val="0053671B"/>
    <w:rsid w:val="00584648"/>
    <w:rsid w:val="005A3FAB"/>
    <w:rsid w:val="005A52B8"/>
    <w:rsid w:val="005F5539"/>
    <w:rsid w:val="00604371"/>
    <w:rsid w:val="00614D23"/>
    <w:rsid w:val="00645B57"/>
    <w:rsid w:val="006A6EB6"/>
    <w:rsid w:val="006B3857"/>
    <w:rsid w:val="006B61F1"/>
    <w:rsid w:val="006B6CA8"/>
    <w:rsid w:val="006F54CE"/>
    <w:rsid w:val="006F69FF"/>
    <w:rsid w:val="007818B7"/>
    <w:rsid w:val="007B2236"/>
    <w:rsid w:val="007B3FBD"/>
    <w:rsid w:val="007D085B"/>
    <w:rsid w:val="00834D50"/>
    <w:rsid w:val="00855802"/>
    <w:rsid w:val="00892509"/>
    <w:rsid w:val="008943DF"/>
    <w:rsid w:val="008C57C7"/>
    <w:rsid w:val="008D07D2"/>
    <w:rsid w:val="00A1227C"/>
    <w:rsid w:val="00A339EF"/>
    <w:rsid w:val="00A770E6"/>
    <w:rsid w:val="00AC7DDB"/>
    <w:rsid w:val="00AD5387"/>
    <w:rsid w:val="00B47DF3"/>
    <w:rsid w:val="00B95950"/>
    <w:rsid w:val="00BC1DE4"/>
    <w:rsid w:val="00BE5C85"/>
    <w:rsid w:val="00BF179C"/>
    <w:rsid w:val="00BF41C1"/>
    <w:rsid w:val="00C4065D"/>
    <w:rsid w:val="00C647A5"/>
    <w:rsid w:val="00C66177"/>
    <w:rsid w:val="00C87E7C"/>
    <w:rsid w:val="00C923ED"/>
    <w:rsid w:val="00CC306B"/>
    <w:rsid w:val="00D54FFD"/>
    <w:rsid w:val="00D72E1F"/>
    <w:rsid w:val="00E10BDA"/>
    <w:rsid w:val="00E13A49"/>
    <w:rsid w:val="00E34A8B"/>
    <w:rsid w:val="00E76216"/>
    <w:rsid w:val="00EE3182"/>
    <w:rsid w:val="00F329CE"/>
    <w:rsid w:val="00F4575C"/>
    <w:rsid w:val="00F944CA"/>
    <w:rsid w:val="00FA71C4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3</cp:revision>
  <cp:lastPrinted>2013-10-01T16:48:00Z</cp:lastPrinted>
  <dcterms:created xsi:type="dcterms:W3CDTF">2014-05-09T16:43:00Z</dcterms:created>
  <dcterms:modified xsi:type="dcterms:W3CDTF">2014-05-09T16:47:00Z</dcterms:modified>
</cp:coreProperties>
</file>